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CONTRATO DE COMPROMISSO DE VENDA E COMPRA DE IMÓVEL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QUADRO RESUMO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PROMITENTE VENDEDOR</w:t>
      </w:r>
      <w:r>
        <w:rPr>
          <w:rFonts w:ascii="Segoe UI" w:hAnsi="Segoe UI" w:cs="Segoe UI"/>
          <w:color w:val="000000"/>
          <w:sz w:val="27"/>
          <w:szCs w:val="27"/>
        </w:rPr>
        <w:br/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nome), (nacionalidade), (estado civil), (profissão), inscrito(a) no CPF sob o nº (informar) e no RG nº (informar), residente e domiciliado(a) à (endereço), adiante simplesmente designado VENDEDOR.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PROMITENTE COMPRADOR</w:t>
      </w:r>
      <w:r>
        <w:rPr>
          <w:rFonts w:ascii="Segoe UI" w:hAnsi="Segoe UI" w:cs="Segoe UI"/>
          <w:color w:val="000000"/>
          <w:sz w:val="27"/>
          <w:szCs w:val="27"/>
        </w:rPr>
        <w:br/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nome), (nacionalidade), (estado civil), (profissão), inscrito(a) no CPF sob o nº (informar) e no RG nº (informar), residente e domiciliado(a) à (endereço), adiante simplesmente designado COMPRADOR.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IMÓVEL</w:t>
      </w:r>
      <w:r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Imóvel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objeto da Matrícula nº (informar) junto ao (cartório), localizado à (endereço), constituído por um terreno com 300 m² onde se encontra uma construção residencial.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PREÇO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O imóvel é vendido pelo preço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XXX.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XXX,XX (valor por extenso).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VALOR DO SINAL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O COMPRADOR pagará ao VENDEDOR a quantia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XXX,XX (valor por extenso) a título de sinal, na data da assinatura deste contrato.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PARCELAS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O valor restante será quitado mediante o pagamento de (quantidade) parcelas mensais e sucessivas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XX.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XXX,XX (valor por extenso), com vencimento no dia 15 de cada mês, vencendo a primeira em (data) e a última em (data).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FORMA DE PAGAMENTO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Todos os pagamentos serão realizados pelo COMPRADOR mediante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depósito na conta bancária do VENDEDOR, qual seja, Banco (informar) (número), Agência (informar), Conta Corrente (informar).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REAJUSTE</w:t>
      </w:r>
      <w:r>
        <w:rPr>
          <w:rFonts w:ascii="Segoe UI" w:hAnsi="Segoe UI" w:cs="Segoe UI"/>
          <w:color w:val="000000"/>
          <w:sz w:val="27"/>
          <w:szCs w:val="27"/>
        </w:rPr>
        <w:br/>
        <w:t>O valor das parcelas será reajustado anualmente com base no INPC acumulado no ano anterior ou, na falta desde índice, do IGPM. No caso de falta dos dois índices, a correção se dará por outro índice oficial que reflita a real desvalorização da moeda.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CONDIÇÕES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Por este instrumento particular de venda e compra as partes qualificadas no quadro resumo acima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têm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entre si, justo e contratado, o compromisso de venda e compra do imóvel descrito, mediante as cláusulas e condições a seguir especificadas.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1 – OBJETO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1.1 - O VENDEDOR é senhor, legítimo possuidor e proprietário do imóvel descrito e caracterizado no quadro resumo, de forma livre e desembaraçada de quaisquer ônus real, pessoal, fiscal ou extrajudicial, dívidas, arrestos ou sequestros ou restrições de qualquer natureza e, pelo presente instrumento e na melhor forma de direito, tem ajustado vender conforme promete ao COMPRADOR, e este a comprar-lhe o referido imóvel em conformidade com as cláusulas e condições adiante estabelecidas.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2 – PREÇO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2.1 - O preço certo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e ajustado da venda ora prometida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é aquele discriminado no quadro resumo, a ser pago pelo VENDEDOR ao COMPRADOR de acordo com as condições nele estabelecidas.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2.2 – O VENDEDOR recebeu do COMPRADOR, nesta data,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a quantia descrita no quadro resumo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a título de sinal.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2.3 – O restante do preço será pago ao VENDEDOR pelo COMPRADOR em parcelas mensais, de acordo com quadro resumo.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2.4 – Todos os valores aqui avençados sofrerão correção monetária anual, conforme indicado no quadro resumo.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3 – INADIMPLEMENTO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3.1 - Caso o COMPRADOR não efetue o pagamento dos valores estipulados no quadro resumo, nas datas avençadas,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sob pena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de, não o fazendo, e sem prejuízo das sanções consentâneas do descumprimento contratual, ficar sujeito ao pagamento de multa moratória de 10% (dez por cento) sobre o débito corrigido desde o vencimento, além de juros moratórios de 1% (um por cento) ao mês, além de honorários advocatícios de 20% (vinte por cento) do valor do débito e perdas e danos, conforme artigos 389 e 395 do Código Civil.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3.2 - Em caso de execução, havendo mora no pagamento das parcelas, as partes ajustam expressamente que a dívida será considerada total com o vencimento antecipadamente das parcelas vincendas.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3.3 – A falta de qualquer dos pagamentos estipulados neste contrato autorizará o VENDEDOR, à sua escolha, a considerar rescindido este contrato sem prévio aviso, ainda sem prejuízo das multas previstas, perdendo o COMPRADOR os valores pagos a título de cláusula penal compensatória.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4 - POSSE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4.1 – A posse do imóvel objeto deste contrato é transmitida neste ato ao COMPRADOR, a título provisório, devendo ser restituída no caso de mora no pagamento do preço, nos termos da cláusula 3.3.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4.2 - O COMPRADOR, em virtude da posse provisória que ora é transmitida e até a total quitação, não poderá fazer qualquer alteração ou benfeitoria no imóvel,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sob pena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de pagar perdas e danos pelos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prejuízos que causar ao VENDEDOR para reposição do imóvel nas condições originais em caso de restituição do imóvel, renunciando o COMPRADOR ao direito de receber por quaisquer benfeitorias realizadas.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5 - ESCRITURA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5.1 - As despesas com o ato da escritura, tais como ITBI, custas e emolumentos devidos ao Tabelião, bem como ao oficial de Registro de Imóveis para registro da respectiva escritura, serão de exclusiva responsabilidade do COMPRADOR.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6 – TRIBUTOS E CONTAS DE CONSUMO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6.1 – A partir desta data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correrão por conta exclusiva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do COMPRADOR todos os impostos, taxas ou contribuições de qualquer natureza incidentes sobre o imóvel objeto deste contrato, ainda que lançados em nome do VENDEDOR, assim como faturas de consumo de água, energia e outros, que deverão ser quitadas pelo COMPRADOR tempestivamente, sob pena de inadimplemento sujeito à aplicação das cláusulas 3.1, 3.2 e 3.3.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7 - IRREVOGABILIDADE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E IRRETRATABILIDADE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7.1 - O presente contrato é celebrado sob a condição expressa de sua irrevogabilidade e irretratabilidade, ressalvado o eventual inadimplemento das obrigações do COMPRADOR ou descumprimento das condições aqui impostas, renunciando os contratantes, expressamente, à faculdade de arrependimento concedida pelo artigo 420 do Código Civil.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8 – DISPOSIÇÕES GERAIS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8.1 – Para dirimir quaisquer questões que direta ou indiretamente surgirem deste contrato, as partes elegem o foro do local do imóvel, com renúncia expressa de qualquer outro.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8.2 – Para todos os fins e efeitos de Direito, os contratantes declaram aceitar o presente contrato nos expressos termos em que foi lavrado, obrigando-se a si, seus herdeiros e sucessores, a bem e fielmente cumpri-lo.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8.3 – Todas as notificações e comunicações decorrentes deste contrato serão feitas com base no endereço comunicado pelos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contratantes e constante no quadro resumo deste instrumento, presumindo-se válidas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caso a parte não tenha, anteriormente, dado ciência inequívoca e por escrito de eventual alteração de seu domicílio, sujeitando-se às consequências desta omissão.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8.4 – O presente instrumento retifica, ratifica e substitui as tratativas anteriores entre as partes, consolidando a vontade das mesmas.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E, por estarem de acordo, firmam o presente instrumento particular em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2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(duas) vias de igual teor e forma, na presença das duas testemunhas que também o assinam.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(localidade), (dia) de (mês) de (ano).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vendedor)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comprador)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8D2754" w:rsidRDefault="008D2754" w:rsidP="008D275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4"/>
    <w:rsid w:val="006F7A76"/>
    <w:rsid w:val="008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2021-03-15T17:15:00Z</dcterms:created>
  <dcterms:modified xsi:type="dcterms:W3CDTF">2021-03-15T17:16:00Z</dcterms:modified>
</cp:coreProperties>
</file>